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EBC9F" w14:textId="35DAA83F" w:rsidR="007A1CB9" w:rsidRPr="0076431C" w:rsidRDefault="002F6185" w:rsidP="0076431C">
      <w:pPr>
        <w:jc w:val="center"/>
        <w:rPr>
          <w:b/>
        </w:rPr>
      </w:pPr>
      <w:bookmarkStart w:id="0" w:name="_GoBack"/>
      <w:bookmarkEnd w:id="0"/>
      <w:r w:rsidRPr="0076431C">
        <w:rPr>
          <w:b/>
        </w:rPr>
        <w:t xml:space="preserve">Shrimp Task Force </w:t>
      </w:r>
      <w:r w:rsidR="0076431C">
        <w:rPr>
          <w:b/>
        </w:rPr>
        <w:t>Minutes</w:t>
      </w:r>
    </w:p>
    <w:p w14:paraId="144F54F9" w14:textId="77777777" w:rsidR="0076431C" w:rsidRPr="0076431C" w:rsidRDefault="0076431C" w:rsidP="0076431C">
      <w:pPr>
        <w:jc w:val="center"/>
        <w:rPr>
          <w:rFonts w:ascii="Cambria" w:hAnsi="Cambria"/>
          <w:b/>
        </w:rPr>
      </w:pPr>
      <w:r w:rsidRPr="0076431C">
        <w:rPr>
          <w:rFonts w:ascii="Cambria" w:hAnsi="Cambria"/>
          <w:b/>
        </w:rPr>
        <w:t>Monday, September 14, 2015, 10:30 a.m.</w:t>
      </w:r>
    </w:p>
    <w:p w14:paraId="427B8CBA" w14:textId="77777777" w:rsidR="0076431C" w:rsidRPr="0076431C" w:rsidRDefault="0076431C" w:rsidP="0076431C">
      <w:pPr>
        <w:jc w:val="center"/>
        <w:rPr>
          <w:rFonts w:ascii="Cambria" w:hAnsi="Cambria"/>
          <w:b/>
          <w:sz w:val="20"/>
          <w:szCs w:val="20"/>
        </w:rPr>
      </w:pPr>
      <w:r w:rsidRPr="0076431C">
        <w:rPr>
          <w:rFonts w:ascii="Cambria" w:hAnsi="Cambria"/>
          <w:b/>
          <w:sz w:val="20"/>
          <w:szCs w:val="20"/>
        </w:rPr>
        <w:t>Terrebonne Council Meeting Room</w:t>
      </w:r>
    </w:p>
    <w:p w14:paraId="18D2A539" w14:textId="77777777" w:rsidR="0076431C" w:rsidRDefault="0076431C" w:rsidP="0076431C">
      <w:pPr>
        <w:jc w:val="center"/>
        <w:rPr>
          <w:rFonts w:ascii="Cambria" w:hAnsi="Cambria"/>
          <w:sz w:val="20"/>
          <w:szCs w:val="20"/>
        </w:rPr>
      </w:pPr>
      <w:r w:rsidRPr="0076431C">
        <w:rPr>
          <w:rFonts w:ascii="Cambria" w:hAnsi="Cambria"/>
          <w:b/>
          <w:sz w:val="20"/>
          <w:szCs w:val="20"/>
        </w:rPr>
        <w:t>8026 Main Street, Houma, LA 70360</w:t>
      </w:r>
    </w:p>
    <w:p w14:paraId="0AE7561F" w14:textId="77777777" w:rsidR="0076431C" w:rsidRPr="0098532C" w:rsidRDefault="0076431C">
      <w:pPr>
        <w:rPr>
          <w:b/>
        </w:rPr>
      </w:pPr>
    </w:p>
    <w:p w14:paraId="42AF5563" w14:textId="3F170921" w:rsidR="002F6185" w:rsidRDefault="0076431C">
      <w:r>
        <w:t>Meeting called to order at 10:40am</w:t>
      </w:r>
    </w:p>
    <w:p w14:paraId="759DBAE0" w14:textId="77777777" w:rsidR="0076431C" w:rsidRDefault="0076431C"/>
    <w:p w14:paraId="71C6043D" w14:textId="38BAC9D9" w:rsidR="0076431C" w:rsidRDefault="0076431C">
      <w:r>
        <w:t>Allison West called roll:</w:t>
      </w:r>
    </w:p>
    <w:p w14:paraId="549D7C6A" w14:textId="77777777" w:rsidR="0076431C" w:rsidRDefault="0076431C"/>
    <w:p w14:paraId="70DE4D6A" w14:textId="1C013C3B" w:rsidR="0076431C" w:rsidRDefault="0076431C">
      <w:r>
        <w:t>Voting Members present:</w:t>
      </w:r>
    </w:p>
    <w:p w14:paraId="0DF742B0" w14:textId="77777777" w:rsidR="00612730" w:rsidRDefault="00612730"/>
    <w:p w14:paraId="5C569363" w14:textId="08F083A7" w:rsidR="0076431C" w:rsidRDefault="00612730">
      <w:r>
        <w:t>Clint Guidry</w:t>
      </w:r>
    </w:p>
    <w:p w14:paraId="61C60312" w14:textId="745D4230" w:rsidR="00612730" w:rsidRDefault="00612730">
      <w:r>
        <w:t xml:space="preserve">Lance </w:t>
      </w:r>
      <w:proofErr w:type="spellStart"/>
      <w:r>
        <w:t>Nacio</w:t>
      </w:r>
      <w:proofErr w:type="spellEnd"/>
    </w:p>
    <w:p w14:paraId="0470BF08" w14:textId="61F6CF77" w:rsidR="00612730" w:rsidRDefault="00612730">
      <w:proofErr w:type="spellStart"/>
      <w:r>
        <w:t>Acy</w:t>
      </w:r>
      <w:proofErr w:type="spellEnd"/>
      <w:r>
        <w:t xml:space="preserve"> Cooper</w:t>
      </w:r>
    </w:p>
    <w:p w14:paraId="38C112B1" w14:textId="167FB611" w:rsidR="00612730" w:rsidRDefault="00612730">
      <w:r>
        <w:t>Mark Abraham</w:t>
      </w:r>
    </w:p>
    <w:p w14:paraId="5481E6CA" w14:textId="71F272B9" w:rsidR="00612730" w:rsidRDefault="00612730">
      <w:r>
        <w:t>Alan Gibson</w:t>
      </w:r>
    </w:p>
    <w:p w14:paraId="3C78661E" w14:textId="0705EEEE" w:rsidR="00612730" w:rsidRDefault="00612730">
      <w:r>
        <w:t>Andrew Blanchard</w:t>
      </w:r>
    </w:p>
    <w:p w14:paraId="7D281DA3" w14:textId="1DC688B1" w:rsidR="00612730" w:rsidRDefault="00612730">
      <w:r>
        <w:t>Eric Hansen</w:t>
      </w:r>
    </w:p>
    <w:p w14:paraId="09ABC58E" w14:textId="77777777" w:rsidR="00612730" w:rsidRDefault="00612730"/>
    <w:p w14:paraId="6476B94D" w14:textId="25405ECA" w:rsidR="00612730" w:rsidRDefault="00612730">
      <w:r>
        <w:t>Voting Member Absent:</w:t>
      </w:r>
    </w:p>
    <w:p w14:paraId="6E47473E" w14:textId="77777777" w:rsidR="00612730" w:rsidRDefault="00612730"/>
    <w:p w14:paraId="39AFB85B" w14:textId="45ED9D07" w:rsidR="00612730" w:rsidRDefault="00612730">
      <w:r>
        <w:t xml:space="preserve">George </w:t>
      </w:r>
      <w:proofErr w:type="spellStart"/>
      <w:r>
        <w:t>Barisich</w:t>
      </w:r>
      <w:proofErr w:type="spellEnd"/>
    </w:p>
    <w:p w14:paraId="31813C28" w14:textId="76B1352D" w:rsidR="00612730" w:rsidRDefault="00612730">
      <w:r>
        <w:t xml:space="preserve">Byron </w:t>
      </w:r>
      <w:proofErr w:type="spellStart"/>
      <w:r>
        <w:t>Despaux</w:t>
      </w:r>
      <w:proofErr w:type="spellEnd"/>
    </w:p>
    <w:p w14:paraId="47ADEEDB" w14:textId="0751F597" w:rsidR="00612730" w:rsidRDefault="00612730">
      <w:r>
        <w:t xml:space="preserve">Lance </w:t>
      </w:r>
      <w:proofErr w:type="spellStart"/>
      <w:r>
        <w:t>Authement</w:t>
      </w:r>
      <w:proofErr w:type="spellEnd"/>
    </w:p>
    <w:p w14:paraId="3F8507DD" w14:textId="77777777" w:rsidR="00612730" w:rsidRDefault="00612730"/>
    <w:p w14:paraId="76706D89" w14:textId="77777777" w:rsidR="0076431C" w:rsidRDefault="0076431C">
      <w:r>
        <w:t>Non-voting members present:</w:t>
      </w:r>
    </w:p>
    <w:p w14:paraId="6D8B8A51" w14:textId="77777777" w:rsidR="00612730" w:rsidRDefault="00612730"/>
    <w:p w14:paraId="1D4627E2" w14:textId="485B9E6F" w:rsidR="00612730" w:rsidRDefault="00612730">
      <w:r>
        <w:t>Mark Schexnayder</w:t>
      </w:r>
    </w:p>
    <w:p w14:paraId="2774D6A7" w14:textId="2881910E" w:rsidR="00612730" w:rsidRDefault="00612730">
      <w:r>
        <w:t>Dr. Jack Isaacs</w:t>
      </w:r>
    </w:p>
    <w:p w14:paraId="7DD9D306" w14:textId="4A862D76" w:rsidR="00612730" w:rsidRDefault="00612730">
      <w:r>
        <w:t>Chad Hebert</w:t>
      </w:r>
    </w:p>
    <w:p w14:paraId="188AE874" w14:textId="77777777" w:rsidR="00612730" w:rsidRDefault="00612730"/>
    <w:p w14:paraId="240462CA" w14:textId="7E3C3E61" w:rsidR="00612730" w:rsidRDefault="00612730">
      <w:r>
        <w:t>Non-Voting Members Absent:</w:t>
      </w:r>
    </w:p>
    <w:p w14:paraId="095FBC37" w14:textId="77777777" w:rsidR="00612730" w:rsidRDefault="00612730"/>
    <w:p w14:paraId="574E9F25" w14:textId="65A95B39" w:rsidR="00612730" w:rsidRDefault="00612730">
      <w:r>
        <w:t xml:space="preserve">Dr. Carrie </w:t>
      </w:r>
      <w:proofErr w:type="spellStart"/>
      <w:r>
        <w:t>Castille</w:t>
      </w:r>
      <w:proofErr w:type="spellEnd"/>
    </w:p>
    <w:p w14:paraId="68321DAD" w14:textId="6244C139" w:rsidR="00612730" w:rsidRDefault="00612730">
      <w:r>
        <w:t>Lance Broussard</w:t>
      </w:r>
    </w:p>
    <w:p w14:paraId="2D1D90B2" w14:textId="02B58945" w:rsidR="00612730" w:rsidRDefault="00612730">
      <w:r>
        <w:t>Nick Cole</w:t>
      </w:r>
    </w:p>
    <w:p w14:paraId="0DA693F1" w14:textId="77777777" w:rsidR="00612730" w:rsidRDefault="00612730"/>
    <w:p w14:paraId="401AB9CC" w14:textId="77777777" w:rsidR="0076431C" w:rsidRDefault="0076431C"/>
    <w:p w14:paraId="5B6B997F" w14:textId="7596EFBE" w:rsidR="002F6185" w:rsidRDefault="002F6185">
      <w:r>
        <w:t>Intro</w:t>
      </w:r>
      <w:r w:rsidR="0098532C">
        <w:t>duction of guests Dan Davis, Rep</w:t>
      </w:r>
      <w:r>
        <w:t xml:space="preserve"> Joe</w:t>
      </w:r>
      <w:r w:rsidR="001E7E1D">
        <w:t xml:space="preserve"> Harris</w:t>
      </w:r>
      <w:r w:rsidR="00C35B05">
        <w:t xml:space="preserve">on, </w:t>
      </w:r>
      <w:r w:rsidR="006C4081">
        <w:t xml:space="preserve">Rep Gordy, </w:t>
      </w:r>
      <w:r w:rsidR="00C35B05">
        <w:t xml:space="preserve">Senator </w:t>
      </w:r>
      <w:proofErr w:type="spellStart"/>
      <w:r w:rsidR="00C35B05">
        <w:t>No</w:t>
      </w:r>
      <w:r>
        <w:t>rb</w:t>
      </w:r>
      <w:r w:rsidR="0098532C">
        <w:t>y</w:t>
      </w:r>
      <w:proofErr w:type="spellEnd"/>
      <w:r w:rsidR="00C35B05">
        <w:t xml:space="preserve"> </w:t>
      </w:r>
      <w:proofErr w:type="spellStart"/>
      <w:r w:rsidR="00C35B05">
        <w:t>Chabert</w:t>
      </w:r>
      <w:proofErr w:type="spellEnd"/>
      <w:r w:rsidR="0098532C">
        <w:t>, Myron Fischer</w:t>
      </w:r>
    </w:p>
    <w:p w14:paraId="69E5F3BE" w14:textId="77777777" w:rsidR="00894E99" w:rsidRDefault="00894E99"/>
    <w:p w14:paraId="27689E48" w14:textId="7614C8B1" w:rsidR="0098532C" w:rsidRDefault="002B6581">
      <w:r>
        <w:t>Mark Abraham</w:t>
      </w:r>
      <w:r w:rsidR="006C4081">
        <w:t xml:space="preserve"> made a motion to</w:t>
      </w:r>
      <w:r w:rsidR="001E7E1D">
        <w:t xml:space="preserve"> a</w:t>
      </w:r>
      <w:r w:rsidR="006C4081">
        <w:t xml:space="preserve">pprove </w:t>
      </w:r>
      <w:r w:rsidR="001E7E1D">
        <w:t>April 1</w:t>
      </w:r>
      <w:r w:rsidR="006C4081">
        <w:t xml:space="preserve"> meeting</w:t>
      </w:r>
      <w:r w:rsidR="0098532C">
        <w:t xml:space="preserve"> minutes</w:t>
      </w:r>
      <w:r w:rsidR="00FD44D1">
        <w:t>,</w:t>
      </w:r>
      <w:r w:rsidR="006C4081">
        <w:t xml:space="preserve"> 2</w:t>
      </w:r>
      <w:r w:rsidR="006C4081" w:rsidRPr="006C4081">
        <w:rPr>
          <w:vertAlign w:val="superscript"/>
        </w:rPr>
        <w:t>nd</w:t>
      </w:r>
      <w:r w:rsidR="007C3EA5">
        <w:t xml:space="preserve"> by Andy Gibson</w:t>
      </w:r>
    </w:p>
    <w:p w14:paraId="0294C688" w14:textId="1B16B482" w:rsidR="00FA62B7" w:rsidRDefault="00FA62B7"/>
    <w:p w14:paraId="67494436" w14:textId="54A9B587" w:rsidR="002B6581" w:rsidRDefault="001E7E1D">
      <w:r>
        <w:t xml:space="preserve">Rene </w:t>
      </w:r>
      <w:proofErr w:type="spellStart"/>
      <w:r>
        <w:t>Lebreton</w:t>
      </w:r>
      <w:proofErr w:type="spellEnd"/>
      <w:r w:rsidR="002B6581">
        <w:t xml:space="preserve"> reviewed the budget re</w:t>
      </w:r>
      <w:r w:rsidR="00D70ED3">
        <w:t>port, fund balance available -</w:t>
      </w:r>
      <w:r w:rsidR="002B6581">
        <w:t>$346,000.</w:t>
      </w:r>
    </w:p>
    <w:p w14:paraId="79B305BE" w14:textId="77777777" w:rsidR="002B6581" w:rsidRDefault="002B6581"/>
    <w:p w14:paraId="2091007D" w14:textId="595C37ED" w:rsidR="001E7E1D" w:rsidRDefault="002B6581">
      <w:r>
        <w:lastRenderedPageBreak/>
        <w:t>Discussion of shrimp industry</w:t>
      </w:r>
      <w:r w:rsidR="001E7E1D">
        <w:t xml:space="preserve"> promotion</w:t>
      </w:r>
      <w:r w:rsidR="00D70ED3">
        <w:t xml:space="preserve"> opportunities</w:t>
      </w:r>
    </w:p>
    <w:p w14:paraId="41DA5783" w14:textId="77777777" w:rsidR="00D70ED3" w:rsidRDefault="00D70ED3"/>
    <w:p w14:paraId="3BF930C1" w14:textId="4C326B69" w:rsidR="002B6581" w:rsidRDefault="00901B7C">
      <w:r>
        <w:t>S</w:t>
      </w:r>
      <w:r w:rsidR="002B6581">
        <w:t>preadsheet for STF ‘Walk the Hill’</w:t>
      </w:r>
    </w:p>
    <w:p w14:paraId="54827538" w14:textId="77777777" w:rsidR="002B6581" w:rsidRDefault="002B6581"/>
    <w:p w14:paraId="75CC6DE9" w14:textId="77777777" w:rsidR="001E7E1D" w:rsidRDefault="001E7E1D">
      <w:r>
        <w:t>Andy</w:t>
      </w:r>
      <w:r w:rsidR="00532E09">
        <w:t xml:space="preserve"> Gibson</w:t>
      </w:r>
      <w:r>
        <w:t>- proposed walking the hill, pick date for the end of the year, wants to go during the OTF prime time, maybe go back d</w:t>
      </w:r>
      <w:r w:rsidR="001E234B">
        <w:t>uring the year</w:t>
      </w:r>
    </w:p>
    <w:p w14:paraId="705C2350" w14:textId="77777777" w:rsidR="00D70ED3" w:rsidRDefault="00D70ED3"/>
    <w:p w14:paraId="3EA184D2" w14:textId="13056307" w:rsidR="001E7E1D" w:rsidRDefault="001E7E1D">
      <w:r>
        <w:t>Mark</w:t>
      </w:r>
      <w:r w:rsidR="00D70ED3">
        <w:t xml:space="preserve"> Abraham</w:t>
      </w:r>
      <w:r>
        <w:t xml:space="preserve">- </w:t>
      </w:r>
      <w:r w:rsidR="00D70ED3">
        <w:t xml:space="preserve">suggested doing a </w:t>
      </w:r>
      <w:r>
        <w:t>Washington cooking demo</w:t>
      </w:r>
      <w:r w:rsidR="00486209">
        <w:t>,</w:t>
      </w:r>
      <w:r>
        <w:t xml:space="preserve"> simila</w:t>
      </w:r>
      <w:r w:rsidR="00486209">
        <w:t xml:space="preserve">r event to OTF, </w:t>
      </w:r>
      <w:r>
        <w:t>maybe tie in that you can visit both oyster and shrimp, conduci</w:t>
      </w:r>
      <w:r w:rsidR="00D70ED3">
        <w:t>ve to talking to people on the Hill, also mentioned using C</w:t>
      </w:r>
      <w:r>
        <w:t>er</w:t>
      </w:r>
      <w:r w:rsidR="00D70ED3">
        <w:t xml:space="preserve">tified LA label and asked processors to get other </w:t>
      </w:r>
      <w:r>
        <w:t>processors on</w:t>
      </w:r>
      <w:r w:rsidR="00D70ED3">
        <w:t xml:space="preserve"> board with the program to create and promote the label/ brand.</w:t>
      </w:r>
    </w:p>
    <w:p w14:paraId="328AE2F4" w14:textId="77777777" w:rsidR="00D70ED3" w:rsidRDefault="00D70ED3"/>
    <w:p w14:paraId="55714BD2" w14:textId="52952A6F" w:rsidR="001E7E1D" w:rsidRDefault="001E7E1D">
      <w:r>
        <w:t>Clint</w:t>
      </w:r>
      <w:r w:rsidR="00D70ED3">
        <w:t xml:space="preserve"> Guidry</w:t>
      </w:r>
      <w:r w:rsidR="003E0FB0">
        <w:t xml:space="preserve"> suggested </w:t>
      </w:r>
      <w:r>
        <w:t>promoti</w:t>
      </w:r>
      <w:r w:rsidR="00D70ED3">
        <w:t>ng by using</w:t>
      </w:r>
      <w:r w:rsidR="00597711">
        <w:t xml:space="preserve"> the</w:t>
      </w:r>
      <w:r w:rsidR="00D70ED3">
        <w:t xml:space="preserve"> </w:t>
      </w:r>
      <w:r w:rsidR="00597711">
        <w:t>‘</w:t>
      </w:r>
      <w:r w:rsidR="00D70ED3">
        <w:t>label</w:t>
      </w:r>
      <w:r w:rsidR="00597711">
        <w:t>’</w:t>
      </w:r>
      <w:r w:rsidR="00D70ED3">
        <w:t xml:space="preserve"> and encouraging</w:t>
      </w:r>
      <w:r>
        <w:t xml:space="preserve"> everyone to get on board and participate/ DC trip</w:t>
      </w:r>
      <w:r w:rsidR="001E234B">
        <w:t xml:space="preserve"> bring up seafood safety and branding, come up with some sort of promoting mechanism for branding and promotion.</w:t>
      </w:r>
    </w:p>
    <w:p w14:paraId="7676A7D4" w14:textId="77777777" w:rsidR="001E234B" w:rsidRDefault="001E234B"/>
    <w:p w14:paraId="61AF4907" w14:textId="77777777" w:rsidR="00D70ED3" w:rsidRDefault="00D70ED3">
      <w:r>
        <w:t>Marketing Committee Report:</w:t>
      </w:r>
    </w:p>
    <w:p w14:paraId="540831BB" w14:textId="1172D5CC" w:rsidR="001E234B" w:rsidRDefault="001E234B">
      <w:r>
        <w:t>Karen</w:t>
      </w:r>
      <w:r w:rsidR="00597711">
        <w:t xml:space="preserve"> </w:t>
      </w:r>
      <w:proofErr w:type="spellStart"/>
      <w:r w:rsidR="00597711">
        <w:t>Profita</w:t>
      </w:r>
      <w:proofErr w:type="spellEnd"/>
      <w:r w:rsidR="00597711">
        <w:t xml:space="preserve"> from the </w:t>
      </w:r>
      <w:r w:rsidR="00D70ED3">
        <w:t>Seafood Promotions and Marketing Board</w:t>
      </w:r>
      <w:r w:rsidR="00597711">
        <w:t xml:space="preserve"> said </w:t>
      </w:r>
      <w:r w:rsidR="007C573F">
        <w:t>there is $</w:t>
      </w:r>
      <w:r w:rsidR="00D70ED3">
        <w:t>8.7 million</w:t>
      </w:r>
      <w:r w:rsidR="007C573F">
        <w:t xml:space="preserve"> to</w:t>
      </w:r>
      <w:r w:rsidR="00597711">
        <w:t xml:space="preserve"> spend by June 10, 2018 and they are </w:t>
      </w:r>
      <w:r w:rsidR="00D70ED3">
        <w:t>looking at dividing that evenly over the th</w:t>
      </w:r>
      <w:r w:rsidR="00597711">
        <w:t xml:space="preserve">ree years. Some of the items they </w:t>
      </w:r>
      <w:r w:rsidR="00D70ED3">
        <w:t>are working on are restaurant and grocery store programs as well as tackling</w:t>
      </w:r>
      <w:r w:rsidR="00597711">
        <w:t xml:space="preserve"> d</w:t>
      </w:r>
      <w:r>
        <w:t xml:space="preserve">omestic </w:t>
      </w:r>
      <w:r w:rsidR="002D2984">
        <w:t>vs.</w:t>
      </w:r>
      <w:r w:rsidR="00D70ED3">
        <w:t xml:space="preserve"> imported marketing promotion.</w:t>
      </w:r>
    </w:p>
    <w:p w14:paraId="3C9C04D9" w14:textId="7D80AE26" w:rsidR="007C573F" w:rsidRDefault="00597711">
      <w:r>
        <w:t xml:space="preserve">The </w:t>
      </w:r>
      <w:r w:rsidR="00FA62B7">
        <w:t xml:space="preserve">Seafood Marketing Board offered to help facilitate, restaurant co-op, grass roots campaign </w:t>
      </w:r>
      <w:r w:rsidR="007C573F">
        <w:t>to use local shrimp</w:t>
      </w:r>
    </w:p>
    <w:p w14:paraId="0A500756" w14:textId="77777777" w:rsidR="007C573F" w:rsidRDefault="007C573F"/>
    <w:p w14:paraId="3D919F13" w14:textId="3418B914" w:rsidR="001E234B" w:rsidRDefault="00486209">
      <w:r>
        <w:t xml:space="preserve">Richard Williams </w:t>
      </w:r>
      <w:r w:rsidR="00FA62B7">
        <w:t>update</w:t>
      </w:r>
      <w:r>
        <w:t>d the Task Force</w:t>
      </w:r>
      <w:r w:rsidR="00FA62B7">
        <w:t xml:space="preserve"> on</w:t>
      </w:r>
      <w:r>
        <w:t xml:space="preserve"> the</w:t>
      </w:r>
      <w:r w:rsidR="00FA62B7">
        <w:t xml:space="preserve"> Shrimp Refrigeration Cost-Share Program, </w:t>
      </w:r>
      <w:r>
        <w:t xml:space="preserve">this year the application was total online and funding was limited and there were some </w:t>
      </w:r>
      <w:r w:rsidR="00FA62B7">
        <w:t>complaints on window to apply. July 31 announcement</w:t>
      </w:r>
      <w:r>
        <w:t xml:space="preserve"> and on Aug 31 the program opened by 3:30pm that day all funds had been administered, so on </w:t>
      </w:r>
      <w:r w:rsidR="00FA62B7">
        <w:t>September 1</w:t>
      </w:r>
      <w:r>
        <w:t xml:space="preserve"> the program closed</w:t>
      </w:r>
      <w:r w:rsidR="00FA62B7">
        <w:t xml:space="preserve">. </w:t>
      </w:r>
      <w:r>
        <w:t>17 applications have been processed so far with an estimated $25,000/ per person, totaling about $430,000, bu</w:t>
      </w:r>
      <w:r w:rsidR="00B30E53">
        <w:t>t no payouts have been made yet.</w:t>
      </w:r>
    </w:p>
    <w:p w14:paraId="0E308BB4" w14:textId="77777777" w:rsidR="00486209" w:rsidRDefault="00486209"/>
    <w:p w14:paraId="738EF5E5" w14:textId="57349059" w:rsidR="00A00D65" w:rsidRDefault="00A00D65">
      <w:r>
        <w:t>Mark</w:t>
      </w:r>
      <w:r w:rsidR="00B30E53">
        <w:t xml:space="preserve"> Abraham asked that people who receive the grant </w:t>
      </w:r>
      <w:r w:rsidR="003241ED">
        <w:t xml:space="preserve">put together </w:t>
      </w:r>
      <w:r w:rsidR="00B30E53">
        <w:t xml:space="preserve">a report on how the grant is being used and how it </w:t>
      </w:r>
      <w:r w:rsidR="003241ED">
        <w:t xml:space="preserve">has </w:t>
      </w:r>
      <w:r w:rsidR="00B30E53">
        <w:t>helped their business. That way the STF can see the results and</w:t>
      </w:r>
      <w:r w:rsidR="003241ED">
        <w:t xml:space="preserve"> the</w:t>
      </w:r>
      <w:r w:rsidR="00B30E53">
        <w:t xml:space="preserve"> ROI of the grant.</w:t>
      </w:r>
    </w:p>
    <w:p w14:paraId="57773185" w14:textId="77777777" w:rsidR="00486209" w:rsidRDefault="00486209"/>
    <w:p w14:paraId="4E7C3E8A" w14:textId="4CA5ED1A" w:rsidR="00FA62B7" w:rsidRDefault="00B30E53">
      <w:r>
        <w:t>Clint</w:t>
      </w:r>
      <w:r w:rsidR="00597711">
        <w:t xml:space="preserve"> Guidry</w:t>
      </w:r>
      <w:r>
        <w:t xml:space="preserve"> </w:t>
      </w:r>
      <w:r w:rsidR="00486209">
        <w:t>stated that funding is a problem</w:t>
      </w:r>
      <w:r>
        <w:t xml:space="preserve"> and there has been a shown need for this type of program. Suggested </w:t>
      </w:r>
      <w:r w:rsidR="00FA62B7">
        <w:t>address</w:t>
      </w:r>
      <w:r>
        <w:t>ing</w:t>
      </w:r>
      <w:r w:rsidR="00FA62B7">
        <w:t xml:space="preserve"> getting more money for the Grant Refrigeration</w:t>
      </w:r>
      <w:r w:rsidR="00486209">
        <w:t xml:space="preserve"> Program on a legislative level</w:t>
      </w:r>
    </w:p>
    <w:p w14:paraId="4A517844" w14:textId="77777777" w:rsidR="00B30E53" w:rsidRDefault="00B30E53"/>
    <w:p w14:paraId="0F7800CA" w14:textId="1E7EB3BC" w:rsidR="00A00D65" w:rsidRDefault="00597711">
      <w:r>
        <w:t>Changing the p</w:t>
      </w:r>
      <w:r w:rsidR="00B30E53">
        <w:t>rogram d</w:t>
      </w:r>
      <w:r>
        <w:t>eadline to</w:t>
      </w:r>
      <w:r w:rsidR="00A00D65">
        <w:t xml:space="preserve"> April 30- asked to take that into consideration</w:t>
      </w:r>
    </w:p>
    <w:p w14:paraId="09C2F1E5" w14:textId="77777777" w:rsidR="00A00D65" w:rsidRDefault="00A00D65"/>
    <w:p w14:paraId="5A33E5C6" w14:textId="43B111A5" w:rsidR="00A00D65" w:rsidRDefault="00946ECF">
      <w:r>
        <w:t xml:space="preserve">Damon Morris presented the Task Force with a </w:t>
      </w:r>
      <w:r w:rsidR="00A00D65">
        <w:t xml:space="preserve">Sustainability </w:t>
      </w:r>
      <w:r>
        <w:t>Program update.</w:t>
      </w:r>
    </w:p>
    <w:p w14:paraId="2828E39F" w14:textId="77777777" w:rsidR="00946ECF" w:rsidRDefault="00946ECF"/>
    <w:p w14:paraId="49FF9A61" w14:textId="3EF56E36" w:rsidR="00A00D65" w:rsidRDefault="00F70CD7" w:rsidP="007C3EA5">
      <w:pPr>
        <w:pStyle w:val="ListParagraph"/>
        <w:numPr>
          <w:ilvl w:val="0"/>
          <w:numId w:val="1"/>
        </w:numPr>
      </w:pPr>
      <w:r>
        <w:t xml:space="preserve">Currently working on a </w:t>
      </w:r>
      <w:r w:rsidR="00A00D65">
        <w:t>Gulf specific sustainability program with</w:t>
      </w:r>
      <w:r w:rsidR="00946ECF">
        <w:t xml:space="preserve"> the</w:t>
      </w:r>
      <w:r w:rsidR="00A00D65">
        <w:t xml:space="preserve"> Audubon</w:t>
      </w:r>
      <w:r w:rsidR="00946ECF">
        <w:t xml:space="preserve"> institute</w:t>
      </w:r>
      <w:r>
        <w:t xml:space="preserve"> and we are now at the stage where the standard is going through an accreditation process with an ISO accredited body; we have almost reached the point where the standard would be acceptable to an international accreditation body. </w:t>
      </w:r>
      <w:r w:rsidR="00B4574D">
        <w:t xml:space="preserve"> There are still a fe</w:t>
      </w:r>
      <w:r w:rsidR="009B0BBA">
        <w:t xml:space="preserve">w more steps in the process to </w:t>
      </w:r>
      <w:r w:rsidR="00B4574D">
        <w:t xml:space="preserve">develop more technical criterion for the actual certification itself, but over all we are doing well. </w:t>
      </w:r>
      <w:r>
        <w:t>Cu</w:t>
      </w:r>
      <w:r w:rsidR="00BE2E70">
        <w:t>rrently working on a case study</w:t>
      </w:r>
      <w:r w:rsidR="00A00D65">
        <w:t xml:space="preserve"> to include blue crab and oyster, asked that we include shrimp in this type of program</w:t>
      </w:r>
      <w:r w:rsidR="00BE2E70">
        <w:t xml:space="preserve">. </w:t>
      </w:r>
    </w:p>
    <w:p w14:paraId="30395BBB" w14:textId="4ED53176" w:rsidR="00B4574D" w:rsidRDefault="00BE2E70" w:rsidP="007C3EA5">
      <w:pPr>
        <w:pStyle w:val="ListParagraph"/>
        <w:numPr>
          <w:ilvl w:val="0"/>
          <w:numId w:val="1"/>
        </w:numPr>
      </w:pPr>
      <w:r>
        <w:t xml:space="preserve">A few years ago a </w:t>
      </w:r>
      <w:r w:rsidR="00B4574D">
        <w:t xml:space="preserve">certification sustainability </w:t>
      </w:r>
      <w:r>
        <w:t>pre-assessment</w:t>
      </w:r>
      <w:r w:rsidR="00B4574D">
        <w:t xml:space="preserve"> under the Marine Stewardship Council</w:t>
      </w:r>
      <w:r>
        <w:t xml:space="preserve"> Certification Program. </w:t>
      </w:r>
      <w:r w:rsidR="00B4574D">
        <w:t xml:space="preserve">The way a fishery improvement plan works is that a pre-assessment is done on the fishery so that we can gage where we stand relative to a certification standard. </w:t>
      </w:r>
      <w:r w:rsidR="00A77E87">
        <w:t>In this case we used the Marine Stewardship plan and t</w:t>
      </w:r>
      <w:r w:rsidR="00B4574D">
        <w:t>here were some issues that caused us not to be able to reach the fisheries certification level</w:t>
      </w:r>
      <w:r w:rsidR="00A77E87">
        <w:t>, so what a fisheries improvement</w:t>
      </w:r>
      <w:r w:rsidR="00B4574D">
        <w:t xml:space="preserve"> plan is intended to do is </w:t>
      </w:r>
      <w:r w:rsidR="00A77E87">
        <w:t xml:space="preserve">to </w:t>
      </w:r>
      <w:r w:rsidR="00B4574D">
        <w:t xml:space="preserve">demonstrate that those fishery participants are still interested in working towards creating a more sustainable fishery </w:t>
      </w:r>
      <w:r w:rsidR="00A77E87">
        <w:t xml:space="preserve">even though they can’t obtain that </w:t>
      </w:r>
      <w:r w:rsidR="00B4574D">
        <w:t>certification</w:t>
      </w:r>
      <w:r w:rsidR="009B0BBA">
        <w:t>.</w:t>
      </w:r>
      <w:r w:rsidR="00A77E87">
        <w:t xml:space="preserve"> With the completion of the Fishery Management Plan and with recent legislation we closed out the sustainable fisheries partnership Fishery Improvement Plan. </w:t>
      </w:r>
      <w:r w:rsidR="009B0BBA">
        <w:t xml:space="preserve"> </w:t>
      </w:r>
      <w:r w:rsidR="00A77E87">
        <w:t xml:space="preserve">Audubon Nature Institute is now taking over the Fishery Improvement Plan and it will now be called a Marine Advancement Plan and rather than working with the Marine Stewardship Council it will fit in with the Audubon </w:t>
      </w:r>
      <w:r w:rsidR="00191CEC">
        <w:t>Gulf Certification Program.</w:t>
      </w:r>
    </w:p>
    <w:p w14:paraId="1FA92967" w14:textId="77777777" w:rsidR="00B4574D" w:rsidRDefault="00B4574D"/>
    <w:p w14:paraId="14C9B0DD" w14:textId="77777777" w:rsidR="00191CEC" w:rsidRDefault="00191CEC">
      <w:r>
        <w:t>Revised Sustainability Pre-assessment</w:t>
      </w:r>
    </w:p>
    <w:p w14:paraId="5239DAD6" w14:textId="77777777" w:rsidR="00191CEC" w:rsidRDefault="00191CEC"/>
    <w:p w14:paraId="3708A99B" w14:textId="5C3A5E7C" w:rsidR="00A00D65" w:rsidRDefault="00597711">
      <w:r>
        <w:t>Damon Morris stated that s</w:t>
      </w:r>
      <w:r w:rsidR="00191CEC">
        <w:t>ince we have closed out the conditions for that initial Fishery Improvement Plan and it has been transferred to the Audubon Nature Institute is has been suggested that is would be a good time to reassess the fishery beings that we have closed out th</w:t>
      </w:r>
      <w:r>
        <w:t xml:space="preserve">ose other conditions and now </w:t>
      </w:r>
      <w:r w:rsidR="00191CEC">
        <w:t xml:space="preserve">can carry out a new pre-assessment and update where we stand. Suggested to us that we should do this to the MSC standard and we may also want to consider doing a similar pre-assessment to the Audubon Gulf standard. </w:t>
      </w:r>
      <w:r w:rsidR="00A00D65">
        <w:t xml:space="preserve"> </w:t>
      </w:r>
    </w:p>
    <w:p w14:paraId="0DBDD194" w14:textId="77777777" w:rsidR="00191CEC" w:rsidRDefault="00191CEC"/>
    <w:p w14:paraId="034FD3CE" w14:textId="77777777" w:rsidR="00191CEC" w:rsidRDefault="00191CEC">
      <w:r>
        <w:t>Mark Abraham suggested that this be done before the end of the year and opened the floor for any Task Force members to comment on funding a pre-assessment.</w:t>
      </w:r>
    </w:p>
    <w:p w14:paraId="65F2D069" w14:textId="77777777" w:rsidR="00191CEC" w:rsidRDefault="00191CEC"/>
    <w:p w14:paraId="23C112C5" w14:textId="5839CFEA" w:rsidR="00191CEC" w:rsidRDefault="00E96041">
      <w:r>
        <w:t>Andy</w:t>
      </w:r>
      <w:r w:rsidR="007C3EA5">
        <w:t xml:space="preserve"> Gibson mentioned to m</w:t>
      </w:r>
      <w:r w:rsidR="00191CEC">
        <w:t>ake sure we don’t get involved with the NGO’s and there is a fair shake at it. What will this type of investment yield, make every supplier have to follow the same standards/ procedures even playing field</w:t>
      </w:r>
    </w:p>
    <w:p w14:paraId="4DD553F4" w14:textId="77777777" w:rsidR="00191CEC" w:rsidRDefault="00191CEC"/>
    <w:p w14:paraId="625F6BA9" w14:textId="69107533" w:rsidR="00D86321" w:rsidRDefault="00E96041">
      <w:r>
        <w:t>Damon Morris said that a</w:t>
      </w:r>
      <w:r w:rsidR="00191CEC">
        <w:t>n early pre-assessment in 2010/11, previous pre-assessments have cost in the range of $10</w:t>
      </w:r>
      <w:r>
        <w:t>,000. C</w:t>
      </w:r>
      <w:r w:rsidR="00D86321">
        <w:t>ost of certific</w:t>
      </w:r>
      <w:r>
        <w:t>ation program around $100,00</w:t>
      </w:r>
      <w:r w:rsidR="00B6183E">
        <w:t>0</w:t>
      </w:r>
      <w:r>
        <w:t xml:space="preserve"> and after that the audit will cost about $20-$25,000</w:t>
      </w:r>
      <w:r w:rsidR="00191CEC">
        <w:t xml:space="preserve"> </w:t>
      </w:r>
      <w:r w:rsidR="00D86321">
        <w:t>after that audited yearly to make sure certification standards are maintained and recertified every f</w:t>
      </w:r>
      <w:r w:rsidR="00963B0F">
        <w:t xml:space="preserve">ive years. MSC </w:t>
      </w:r>
      <w:r w:rsidR="002D2984">
        <w:t>vs.</w:t>
      </w:r>
      <w:r w:rsidR="00963B0F">
        <w:t xml:space="preserve"> Audubon Gulf for the assessment. Fishery management plan about 5yrs, provides STF with a certain type of assurance to buyers an</w:t>
      </w:r>
      <w:r w:rsidR="00A04355">
        <w:t>d good for marketing/ promotion, where we stand against market certification programs</w:t>
      </w:r>
    </w:p>
    <w:p w14:paraId="2F322A68" w14:textId="77777777" w:rsidR="00191CEC" w:rsidRDefault="00191CEC"/>
    <w:p w14:paraId="27134564" w14:textId="4C472BC7" w:rsidR="00A00D65" w:rsidRDefault="00A00D65">
      <w:r>
        <w:t>Mark</w:t>
      </w:r>
      <w:r w:rsidR="00E96041">
        <w:t xml:space="preserve"> Abraham proposed to </w:t>
      </w:r>
      <w:r>
        <w:t>pay for MSC pre-assessment use funds to do this before the end of the year, suggested they pi</w:t>
      </w:r>
      <w:r w:rsidR="00E96041">
        <w:t>ck out their own third party to</w:t>
      </w:r>
      <w:r>
        <w:t xml:space="preserve"> conduct cert.</w:t>
      </w:r>
      <w:r w:rsidR="00D86321">
        <w:t xml:space="preserve"> </w:t>
      </w:r>
      <w:r w:rsidR="00963B0F">
        <w:t>Be sure there is enough data and experience to prove this is correct route, finish up with the MSC pre-assessment and then continue forward with Audubon.</w:t>
      </w:r>
    </w:p>
    <w:p w14:paraId="32919E97" w14:textId="77777777" w:rsidR="00191CEC" w:rsidRDefault="00191CEC"/>
    <w:p w14:paraId="78AD294D" w14:textId="754478E6" w:rsidR="00963B0F" w:rsidRDefault="00D86321">
      <w:r>
        <w:t>Clint</w:t>
      </w:r>
      <w:r w:rsidR="00E96041">
        <w:t xml:space="preserve"> Guidry </w:t>
      </w:r>
      <w:r>
        <w:t>expressed concern on cost, wanted a break down on costs associated with assessment</w:t>
      </w:r>
    </w:p>
    <w:p w14:paraId="5EDF002C" w14:textId="77777777" w:rsidR="00E96041" w:rsidRDefault="00E96041"/>
    <w:p w14:paraId="26167253" w14:textId="6BF0F366" w:rsidR="00D86321" w:rsidRDefault="00D86321">
      <w:r>
        <w:t>Rene</w:t>
      </w:r>
      <w:r w:rsidR="0054131B">
        <w:t xml:space="preserve"> </w:t>
      </w:r>
      <w:proofErr w:type="spellStart"/>
      <w:r w:rsidR="0054131B">
        <w:t>Lebreton</w:t>
      </w:r>
      <w:proofErr w:type="spellEnd"/>
      <w:r w:rsidR="0054131B">
        <w:t xml:space="preserve"> suggested </w:t>
      </w:r>
      <w:r>
        <w:t>at the pre-assessment</w:t>
      </w:r>
      <w:r w:rsidR="0054131B">
        <w:t xml:space="preserve"> level it would be a STF expense</w:t>
      </w:r>
      <w:r>
        <w:t>, but after that</w:t>
      </w:r>
      <w:r w:rsidR="0054131B">
        <w:t xml:space="preserve"> we </w:t>
      </w:r>
      <w:r>
        <w:t xml:space="preserve">will have to look into options for funding. </w:t>
      </w:r>
      <w:r w:rsidR="00963B0F">
        <w:t>Suggested l</w:t>
      </w:r>
      <w:r>
        <w:t xml:space="preserve">ooking at the </w:t>
      </w:r>
      <w:r w:rsidR="00963B0F">
        <w:t>pre-assessment reports and going from there to decide on future decisions</w:t>
      </w:r>
    </w:p>
    <w:p w14:paraId="77D17A03" w14:textId="77777777" w:rsidR="0054131B" w:rsidRDefault="0054131B"/>
    <w:p w14:paraId="38A94F7C" w14:textId="40973181" w:rsidR="00A00D65" w:rsidRDefault="00E96041">
      <w:r>
        <w:t>Motion</w:t>
      </w:r>
      <w:r w:rsidR="0054131B">
        <w:t xml:space="preserve"> made</w:t>
      </w:r>
      <w:r>
        <w:t xml:space="preserve"> by Clint Guidry to approve</w:t>
      </w:r>
      <w:r w:rsidR="0054131B">
        <w:t xml:space="preserve"> STF</w:t>
      </w:r>
      <w:r>
        <w:t xml:space="preserve"> spending $10,000 on a shrimp fisheries pre-assessment, </w:t>
      </w:r>
      <w:r w:rsidR="00A04355">
        <w:t>2</w:t>
      </w:r>
      <w:r w:rsidR="00A04355" w:rsidRPr="00A04355">
        <w:rPr>
          <w:vertAlign w:val="superscript"/>
        </w:rPr>
        <w:t>nd</w:t>
      </w:r>
      <w:r w:rsidR="00A04355">
        <w:t xml:space="preserve"> Lance </w:t>
      </w:r>
      <w:proofErr w:type="spellStart"/>
      <w:r w:rsidR="00A04355">
        <w:t>Nacio</w:t>
      </w:r>
      <w:proofErr w:type="spellEnd"/>
      <w:r>
        <w:t xml:space="preserve">. </w:t>
      </w:r>
      <w:r w:rsidR="005F5CA3">
        <w:t>Motion adopted</w:t>
      </w:r>
      <w:r>
        <w:t>.</w:t>
      </w:r>
      <w:r w:rsidR="0054131B">
        <w:t xml:space="preserve"> </w:t>
      </w:r>
    </w:p>
    <w:p w14:paraId="525B21E3" w14:textId="77777777" w:rsidR="00A04355" w:rsidRDefault="00A04355"/>
    <w:p w14:paraId="0D2FD324" w14:textId="387C6C0E" w:rsidR="00A04355" w:rsidRDefault="006C708B">
      <w:r>
        <w:t>Clint Guidry made a motion to add the agenda</w:t>
      </w:r>
      <w:r w:rsidR="00A04355">
        <w:t xml:space="preserve"> item </w:t>
      </w:r>
      <w:r>
        <w:t>‘</w:t>
      </w:r>
      <w:r w:rsidR="00A04355">
        <w:t>Federal Shrimp Moratorium</w:t>
      </w:r>
      <w:r>
        <w:t xml:space="preserve">’ </w:t>
      </w:r>
      <w:r w:rsidR="00A04355">
        <w:t>2</w:t>
      </w:r>
      <w:r w:rsidR="00A04355" w:rsidRPr="00A04355">
        <w:rPr>
          <w:vertAlign w:val="superscript"/>
        </w:rPr>
        <w:t>nd</w:t>
      </w:r>
      <w:r w:rsidR="00A04355">
        <w:t xml:space="preserve"> Andrew</w:t>
      </w:r>
      <w:r w:rsidR="00B6183E">
        <w:t xml:space="preserve"> Blanchard</w:t>
      </w:r>
    </w:p>
    <w:p w14:paraId="7EC3BF1A" w14:textId="77777777" w:rsidR="00A04355" w:rsidRDefault="00A04355"/>
    <w:p w14:paraId="36873D09" w14:textId="3D329472" w:rsidR="00A04355" w:rsidRDefault="006C708B">
      <w:r>
        <w:t>Jeff Gearhart presented on TED testing in skimmer nets</w:t>
      </w:r>
    </w:p>
    <w:p w14:paraId="0CF60728" w14:textId="77777777" w:rsidR="006C708B" w:rsidRDefault="006C708B"/>
    <w:p w14:paraId="163858AF" w14:textId="77777777" w:rsidR="00807C44" w:rsidRDefault="00807C44">
      <w:proofErr w:type="spellStart"/>
      <w:r>
        <w:t>Acy</w:t>
      </w:r>
      <w:proofErr w:type="spellEnd"/>
      <w:r>
        <w:t>- giving fisherman the option to come on the vessels to educate on TEDs, water depth and TED angle testing</w:t>
      </w:r>
    </w:p>
    <w:p w14:paraId="7F08E2A9" w14:textId="77777777" w:rsidR="007C3EA5" w:rsidRDefault="007C3EA5"/>
    <w:p w14:paraId="6B926C30" w14:textId="321DB400" w:rsidR="00F46859" w:rsidRDefault="007C3EA5">
      <w:r>
        <w:t xml:space="preserve">Lance </w:t>
      </w:r>
      <w:proofErr w:type="spellStart"/>
      <w:r>
        <w:t>Nacio</w:t>
      </w:r>
      <w:proofErr w:type="spellEnd"/>
      <w:r>
        <w:t xml:space="preserve"> added that Louisiana shrimp are still red listed with </w:t>
      </w:r>
      <w:proofErr w:type="spellStart"/>
      <w:r>
        <w:t>Monteray</w:t>
      </w:r>
      <w:proofErr w:type="spellEnd"/>
      <w:r>
        <w:t xml:space="preserve"> Bay for skimmer use; </w:t>
      </w:r>
      <w:r w:rsidR="00F46859">
        <w:t>Whole Foods is not allowing sales do to skimmer use</w:t>
      </w:r>
    </w:p>
    <w:p w14:paraId="388F31ED" w14:textId="77777777" w:rsidR="007C3EA5" w:rsidRDefault="007C3EA5"/>
    <w:p w14:paraId="6B4D4CE5" w14:textId="16DE69B0" w:rsidR="00F46859" w:rsidRDefault="00F46859">
      <w:r>
        <w:t>Mark Sch</w:t>
      </w:r>
      <w:r w:rsidR="007C3EA5">
        <w:t>exnayder</w:t>
      </w:r>
      <w:r w:rsidR="007A57A0">
        <w:t xml:space="preserve"> presented on the Sea Turtle Monitoring Project</w:t>
      </w:r>
    </w:p>
    <w:p w14:paraId="1E6E5EC4" w14:textId="77777777" w:rsidR="007C3EA5" w:rsidRDefault="007C3EA5"/>
    <w:p w14:paraId="0F8BD6EB" w14:textId="77777777" w:rsidR="00F46859" w:rsidRDefault="00F46859">
      <w:r>
        <w:t>Proactive on where turtles are, no in water testing with trawls. Funding for a pilot study and meeting with other states and comparing data and feedback</w:t>
      </w:r>
    </w:p>
    <w:p w14:paraId="02C0B43D" w14:textId="77777777" w:rsidR="00F46859" w:rsidRDefault="00F46859"/>
    <w:p w14:paraId="35CF4AD9" w14:textId="29EDCA29" w:rsidR="00F46859" w:rsidRDefault="00F46859">
      <w:r>
        <w:t>Andrew Blanchard</w:t>
      </w:r>
      <w:r w:rsidR="007A57A0">
        <w:t xml:space="preserve"> -setting of shrimp seasons</w:t>
      </w:r>
    </w:p>
    <w:p w14:paraId="6C7733A2" w14:textId="2DC8F921" w:rsidR="004C3EB3" w:rsidRDefault="007A57A0">
      <w:r>
        <w:t>Suggested meeting before the commission meets to discuss and h</w:t>
      </w:r>
      <w:r w:rsidR="004C3EB3">
        <w:t>ave data prior to commission meeting so that STF can pr</w:t>
      </w:r>
      <w:r>
        <w:t xml:space="preserve">ovide </w:t>
      </w:r>
      <w:r w:rsidR="004C3EB3">
        <w:t>opinion and feedback</w:t>
      </w:r>
    </w:p>
    <w:p w14:paraId="120A2302" w14:textId="77777777" w:rsidR="007A57A0" w:rsidRDefault="007A57A0"/>
    <w:p w14:paraId="3850E617" w14:textId="15541F67" w:rsidR="007A57A0" w:rsidRDefault="004C3EB3">
      <w:r>
        <w:t>Clint</w:t>
      </w:r>
      <w:r w:rsidR="007A57A0">
        <w:t xml:space="preserve"> Guidry p</w:t>
      </w:r>
      <w:r>
        <w:t>ropose</w:t>
      </w:r>
      <w:r w:rsidR="007A57A0">
        <w:t>d</w:t>
      </w:r>
      <w:r>
        <w:t xml:space="preserve"> to have</w:t>
      </w:r>
      <w:r w:rsidR="007A57A0">
        <w:t xml:space="preserve"> a meeting where the Task Force can give their recommendation and opinions to the commission before the commission meets.</w:t>
      </w:r>
    </w:p>
    <w:p w14:paraId="361FCF51" w14:textId="1556173C" w:rsidR="004C3EB3" w:rsidRDefault="004C3EB3">
      <w:r>
        <w:t xml:space="preserve"> </w:t>
      </w:r>
    </w:p>
    <w:p w14:paraId="7D6137FB" w14:textId="76F48DCD" w:rsidR="004C3EB3" w:rsidRDefault="004C3EB3">
      <w:r>
        <w:t>Andrew</w:t>
      </w:r>
      <w:r w:rsidR="00C521F6">
        <w:t xml:space="preserve"> Blanchard </w:t>
      </w:r>
      <w:r>
        <w:t xml:space="preserve">suggested that seasons should be based more on biology than opinion. As a board taking into account all </w:t>
      </w:r>
      <w:r w:rsidR="00685E8B">
        <w:t>dimensions</w:t>
      </w:r>
    </w:p>
    <w:p w14:paraId="0EA72D49" w14:textId="77777777" w:rsidR="00C521F6" w:rsidRDefault="00C521F6"/>
    <w:p w14:paraId="15AD850F" w14:textId="2BFA8997" w:rsidR="00685E8B" w:rsidRDefault="00C521F6">
      <w:r>
        <w:t xml:space="preserve">Andy Gibson said that </w:t>
      </w:r>
      <w:r w:rsidR="00685E8B">
        <w:t>not e</w:t>
      </w:r>
      <w:r>
        <w:t xml:space="preserve">very area is ready for a state- </w:t>
      </w:r>
      <w:r w:rsidR="00685E8B">
        <w:t>wide opening. Putting shrimp on the market all at the same time</w:t>
      </w:r>
      <w:r>
        <w:t xml:space="preserve"> can hurt the price etc.</w:t>
      </w:r>
      <w:r w:rsidR="00685E8B">
        <w:t xml:space="preserve"> and</w:t>
      </w:r>
      <w:r>
        <w:t xml:space="preserve"> maybe having a</w:t>
      </w:r>
      <w:r w:rsidR="00685E8B">
        <w:t xml:space="preserve"> segmented opening may make for a better market on shrimp</w:t>
      </w:r>
      <w:r>
        <w:t>; suggested working with the Department and some of the fisherman to come up with some recommendations to bring to the commission.</w:t>
      </w:r>
    </w:p>
    <w:p w14:paraId="42F94FB9" w14:textId="77777777" w:rsidR="00C521F6" w:rsidRDefault="00C521F6"/>
    <w:p w14:paraId="3A95231C" w14:textId="3D50F981" w:rsidR="00685E8B" w:rsidRDefault="00C521F6">
      <w:r>
        <w:t>Andrew Blanchard made a motion</w:t>
      </w:r>
      <w:r w:rsidR="009271D4">
        <w:t xml:space="preserve"> for a request to ask </w:t>
      </w:r>
      <w:r>
        <w:t>WLF to make a biological presentation on the status of the shrimping industr</w:t>
      </w:r>
      <w:r w:rsidR="009271D4">
        <w:t>y before the commission meeting,</w:t>
      </w:r>
      <w:r w:rsidR="00685E8B">
        <w:t xml:space="preserve"> Lance 2</w:t>
      </w:r>
      <w:r w:rsidR="00685E8B" w:rsidRPr="00685E8B">
        <w:rPr>
          <w:vertAlign w:val="superscript"/>
        </w:rPr>
        <w:t>nd</w:t>
      </w:r>
      <w:r w:rsidR="009271D4">
        <w:rPr>
          <w:vertAlign w:val="superscript"/>
        </w:rPr>
        <w:t xml:space="preserve"> </w:t>
      </w:r>
      <w:r w:rsidR="00532E09">
        <w:t>Andy Gibson</w:t>
      </w:r>
      <w:r w:rsidR="009271D4">
        <w:t>. Motion adopted</w:t>
      </w:r>
    </w:p>
    <w:p w14:paraId="0670CF88" w14:textId="77777777" w:rsidR="00685E8B" w:rsidRDefault="00685E8B"/>
    <w:p w14:paraId="25F56D45" w14:textId="0AF057F7" w:rsidR="00685E8B" w:rsidRDefault="00685E8B">
      <w:r>
        <w:t>Barry Rogers</w:t>
      </w:r>
      <w:r w:rsidR="009271D4">
        <w:t xml:space="preserve"> revised the laws in place for shrimping in closed seasons</w:t>
      </w:r>
    </w:p>
    <w:p w14:paraId="536DB0F4" w14:textId="4494898F" w:rsidR="00685E8B" w:rsidRDefault="00F015F4">
      <w:r>
        <w:t xml:space="preserve">The law </w:t>
      </w:r>
      <w:r w:rsidR="00685E8B">
        <w:t xml:space="preserve">has no bite for offenders. </w:t>
      </w:r>
      <w:r>
        <w:t>As fisherman we would like to s</w:t>
      </w:r>
      <w:r w:rsidR="00685E8B">
        <w:t>ee</w:t>
      </w:r>
      <w:r>
        <w:t xml:space="preserve"> the</w:t>
      </w:r>
      <w:r w:rsidR="00685E8B">
        <w:t xml:space="preserve"> law change for habitual offenders. Would like to move forward on having the law changed </w:t>
      </w:r>
    </w:p>
    <w:p w14:paraId="116DFABC" w14:textId="77777777" w:rsidR="00F015F4" w:rsidRDefault="00F015F4"/>
    <w:p w14:paraId="4338B239" w14:textId="711A09D3" w:rsidR="00F015F4" w:rsidRDefault="00F015F4">
      <w:r>
        <w:t>Clint Guidry said the law now states:</w:t>
      </w:r>
    </w:p>
    <w:p w14:paraId="322A6605" w14:textId="77777777" w:rsidR="00532E09" w:rsidRDefault="00532E09">
      <w:r>
        <w:t>1</w:t>
      </w:r>
      <w:r w:rsidRPr="00532E09">
        <w:rPr>
          <w:vertAlign w:val="superscript"/>
        </w:rPr>
        <w:t>st</w:t>
      </w:r>
      <w:r>
        <w:t xml:space="preserve"> offense- may revoke or suspend license for 1 year and 40 hours of community service </w:t>
      </w:r>
    </w:p>
    <w:p w14:paraId="1F989E71" w14:textId="77777777" w:rsidR="00532E09" w:rsidRDefault="00532E09">
      <w:r>
        <w:t>2</w:t>
      </w:r>
      <w:r w:rsidRPr="00532E09">
        <w:rPr>
          <w:vertAlign w:val="superscript"/>
        </w:rPr>
        <w:t>nd</w:t>
      </w:r>
      <w:r>
        <w:t xml:space="preserve"> offense- shall revoke license for 3 years from the date of the second conviction and mandatory jail requirement</w:t>
      </w:r>
    </w:p>
    <w:p w14:paraId="3AFA573B" w14:textId="766578D6" w:rsidR="00532E09" w:rsidRDefault="00532E09">
      <w:r>
        <w:t>3</w:t>
      </w:r>
      <w:r w:rsidRPr="00532E09">
        <w:rPr>
          <w:vertAlign w:val="superscript"/>
        </w:rPr>
        <w:t>rd</w:t>
      </w:r>
      <w:r>
        <w:t xml:space="preserve"> violation- shall revoke license for 10 years along with jail time requirement</w:t>
      </w:r>
      <w:r w:rsidR="00237AB3">
        <w:t xml:space="preserve"> </w:t>
      </w:r>
      <w:r>
        <w:t>these</w:t>
      </w:r>
      <w:r w:rsidR="00F015F4">
        <w:t xml:space="preserve"> penalties</w:t>
      </w:r>
      <w:r>
        <w:t xml:space="preserve"> are all dependent on judge.</w:t>
      </w:r>
    </w:p>
    <w:p w14:paraId="30F138F1" w14:textId="77777777" w:rsidR="00532E09" w:rsidRDefault="00532E09">
      <w:r>
        <w:t>Suggested that we hold more meetings to move forward with this initiative</w:t>
      </w:r>
    </w:p>
    <w:p w14:paraId="532745C2" w14:textId="77777777" w:rsidR="00F015F4" w:rsidRDefault="00F015F4"/>
    <w:p w14:paraId="214394A8" w14:textId="77777777" w:rsidR="00532E09" w:rsidRDefault="007C7E23">
      <w:r>
        <w:t xml:space="preserve">Comment by Neil </w:t>
      </w:r>
      <w:proofErr w:type="spellStart"/>
      <w:r>
        <w:t>Hotard</w:t>
      </w:r>
      <w:proofErr w:type="spellEnd"/>
      <w:r>
        <w:t xml:space="preserve">- gear license is not what we need to go </w:t>
      </w:r>
      <w:proofErr w:type="gramStart"/>
      <w:r>
        <w:t>after,</w:t>
      </w:r>
      <w:proofErr w:type="gramEnd"/>
      <w:r>
        <w:t xml:space="preserve"> we need to go after vessel license. Law should be in place to seize vessel license and not gear license to enforce offenders to follow laws and season, we should get the DA and LDWF on board to get this in motion</w:t>
      </w:r>
    </w:p>
    <w:p w14:paraId="0A983D5E" w14:textId="77777777" w:rsidR="00AB76A4" w:rsidRDefault="00AB76A4"/>
    <w:p w14:paraId="38AAB0A5" w14:textId="6186C65F" w:rsidR="007C7E23" w:rsidRDefault="00AB76A4">
      <w:r>
        <w:t>Andy Gibson</w:t>
      </w:r>
      <w:r w:rsidR="007C7E23">
        <w:t xml:space="preserve"> suggested fisherman to get with the DA a</w:t>
      </w:r>
      <w:r>
        <w:t>nd legislators to forward buckling down on the law for offenders and having a committee meeting with the DA</w:t>
      </w:r>
    </w:p>
    <w:p w14:paraId="07478BF4" w14:textId="567415B6" w:rsidR="007C7E23" w:rsidRDefault="007C7E23"/>
    <w:p w14:paraId="3EDD349C" w14:textId="317804E4" w:rsidR="007C7E23" w:rsidRDefault="007C7E23">
      <w:r>
        <w:t>Shrimp Moratorium in federal waters- Myron Fischer</w:t>
      </w:r>
      <w:r w:rsidR="00AB76A4">
        <w:t xml:space="preserve"> </w:t>
      </w:r>
    </w:p>
    <w:p w14:paraId="47381033" w14:textId="289B8BEE" w:rsidR="007C7E23" w:rsidRDefault="007C7E23">
      <w:r>
        <w:t>Gulf wide</w:t>
      </w:r>
      <w:r w:rsidR="00AB76A4">
        <w:t xml:space="preserve"> there are 1461 permits</w:t>
      </w:r>
      <w:r w:rsidR="000E14C7">
        <w:t>, of those 395 are from Louisiana</w:t>
      </w:r>
      <w:r>
        <w:t xml:space="preserve">. </w:t>
      </w:r>
      <w:r w:rsidR="000E14C7">
        <w:t>There are a few permits that will expire this year and once the permits expire the Louisiana will lose those permits. We n</w:t>
      </w:r>
      <w:r w:rsidR="009E2DB9">
        <w:t>eed assistance with matchin</w:t>
      </w:r>
      <w:r w:rsidR="000E14C7">
        <w:t>g people selling permits versus</w:t>
      </w:r>
      <w:r w:rsidR="009E2DB9">
        <w:t xml:space="preserve"> people purchasing, encouraging </w:t>
      </w:r>
      <w:r w:rsidR="000E14C7">
        <w:t xml:space="preserve">participation with the process, </w:t>
      </w:r>
      <w:proofErr w:type="gramStart"/>
      <w:r w:rsidR="009E2DB9">
        <w:t>work</w:t>
      </w:r>
      <w:proofErr w:type="gramEnd"/>
      <w:r w:rsidR="009E2DB9">
        <w:t xml:space="preserve"> on constructing a reserved pool. </w:t>
      </w:r>
      <w:r w:rsidR="000E14C7">
        <w:t>Encourages participation in the council process.</w:t>
      </w:r>
    </w:p>
    <w:p w14:paraId="3B9F379D" w14:textId="77777777" w:rsidR="009E2DB9" w:rsidRDefault="009E2DB9"/>
    <w:p w14:paraId="3EC316FD" w14:textId="77777777" w:rsidR="008012A3" w:rsidRDefault="008012A3">
      <w:r>
        <w:t>Public Comment:</w:t>
      </w:r>
    </w:p>
    <w:p w14:paraId="5D55C92A" w14:textId="7000C9D1" w:rsidR="008012A3" w:rsidRDefault="000E14C7">
      <w:r>
        <w:t>Thomas</w:t>
      </w:r>
      <w:r w:rsidR="008012A3">
        <w:t xml:space="preserve"> </w:t>
      </w:r>
      <w:proofErr w:type="spellStart"/>
      <w:r w:rsidR="008012A3">
        <w:t>Olander</w:t>
      </w:r>
      <w:proofErr w:type="spellEnd"/>
      <w:r w:rsidR="008012A3">
        <w:t xml:space="preserve"> ask</w:t>
      </w:r>
      <w:r w:rsidR="007C774B">
        <w:t>ed the</w:t>
      </w:r>
      <w:r w:rsidR="008012A3">
        <w:t xml:space="preserve"> task force to perform TED testing in Vermillion </w:t>
      </w:r>
      <w:proofErr w:type="gramStart"/>
      <w:r w:rsidR="007C774B">
        <w:t>Bay,</w:t>
      </w:r>
      <w:proofErr w:type="gramEnd"/>
      <w:r w:rsidR="007C774B">
        <w:t xml:space="preserve"> there is a crab trap issue</w:t>
      </w:r>
      <w:r w:rsidR="008012A3">
        <w:t>. Asked that feedback be provided about safety</w:t>
      </w:r>
    </w:p>
    <w:p w14:paraId="3F13479E" w14:textId="77777777" w:rsidR="008012A3" w:rsidRDefault="008012A3"/>
    <w:p w14:paraId="61AF5FCC" w14:textId="4C64613A" w:rsidR="008012A3" w:rsidRDefault="008012A3">
      <w:r>
        <w:t>Jeff</w:t>
      </w:r>
      <w:r w:rsidR="007C774B">
        <w:t xml:space="preserve"> Gearhart said </w:t>
      </w:r>
      <w:r>
        <w:t>they are willing</w:t>
      </w:r>
      <w:r w:rsidR="007C774B">
        <w:t xml:space="preserve"> and open</w:t>
      </w:r>
      <w:r>
        <w:t xml:space="preserve"> to do</w:t>
      </w:r>
      <w:r w:rsidR="007C774B">
        <w:t xml:space="preserve"> the testing in Vermillion Bay</w:t>
      </w:r>
    </w:p>
    <w:p w14:paraId="1FFB086D" w14:textId="77777777" w:rsidR="008012A3" w:rsidRDefault="008012A3"/>
    <w:p w14:paraId="7C7F05FA" w14:textId="3BDF369B" w:rsidR="008012A3" w:rsidRDefault="000E14C7">
      <w:r>
        <w:t xml:space="preserve">Motion to adjourn by Clint Guidry, </w:t>
      </w:r>
      <w:r w:rsidR="008012A3">
        <w:t>2</w:t>
      </w:r>
      <w:r w:rsidR="008012A3" w:rsidRPr="008012A3">
        <w:rPr>
          <w:vertAlign w:val="superscript"/>
        </w:rPr>
        <w:t>nd</w:t>
      </w:r>
      <w:r w:rsidR="00DD2C6E">
        <w:rPr>
          <w:vertAlign w:val="superscript"/>
        </w:rPr>
        <w:t xml:space="preserve"> </w:t>
      </w:r>
      <w:r w:rsidR="00DD2C6E">
        <w:t>Lance Broussard</w:t>
      </w:r>
      <w:r>
        <w:t>. Motion adopted</w:t>
      </w:r>
    </w:p>
    <w:p w14:paraId="3015337E" w14:textId="77777777" w:rsidR="008012A3" w:rsidRDefault="008012A3"/>
    <w:p w14:paraId="3865435D" w14:textId="77777777" w:rsidR="008012A3" w:rsidRDefault="008012A3">
      <w:r>
        <w:t xml:space="preserve">Next Meeting- </w:t>
      </w:r>
      <w:r w:rsidR="003154CD">
        <w:t>not set at this time</w:t>
      </w:r>
    </w:p>
    <w:sectPr w:rsidR="008012A3" w:rsidSect="007A1C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FD722" w14:textId="77777777" w:rsidR="00AB0A51" w:rsidRDefault="00AB0A51" w:rsidP="00AB0A51">
      <w:r>
        <w:separator/>
      </w:r>
    </w:p>
  </w:endnote>
  <w:endnote w:type="continuationSeparator" w:id="0">
    <w:p w14:paraId="200EE5EE" w14:textId="77777777" w:rsidR="00AB0A51" w:rsidRDefault="00AB0A51" w:rsidP="00AB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18307" w14:textId="77777777" w:rsidR="00AB0A51" w:rsidRDefault="00AB0A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0C718" w14:textId="77777777" w:rsidR="00AB0A51" w:rsidRDefault="00AB0A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1749" w14:textId="77777777" w:rsidR="00AB0A51" w:rsidRDefault="00AB0A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B2B41" w14:textId="77777777" w:rsidR="00AB0A51" w:rsidRDefault="00AB0A51" w:rsidP="00AB0A51">
      <w:r>
        <w:separator/>
      </w:r>
    </w:p>
  </w:footnote>
  <w:footnote w:type="continuationSeparator" w:id="0">
    <w:p w14:paraId="64EBEC58" w14:textId="77777777" w:rsidR="00AB0A51" w:rsidRDefault="00AB0A51" w:rsidP="00AB0A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90E0C" w14:textId="1C094943" w:rsidR="00AB0A51" w:rsidRDefault="00AB0A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F40A6" w14:textId="78A639EE" w:rsidR="00AB0A51" w:rsidRDefault="00AB0A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B75AB" w14:textId="2B4C551A" w:rsidR="00AB0A51" w:rsidRDefault="00AB0A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13FA8"/>
    <w:multiLevelType w:val="hybridMultilevel"/>
    <w:tmpl w:val="3132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85"/>
    <w:rsid w:val="000E14C7"/>
    <w:rsid w:val="000E3590"/>
    <w:rsid w:val="00191CEC"/>
    <w:rsid w:val="001E234B"/>
    <w:rsid w:val="001E5D77"/>
    <w:rsid w:val="001E7E1D"/>
    <w:rsid w:val="0020654A"/>
    <w:rsid w:val="00237AB3"/>
    <w:rsid w:val="002B6581"/>
    <w:rsid w:val="002D2984"/>
    <w:rsid w:val="002F6185"/>
    <w:rsid w:val="003154CD"/>
    <w:rsid w:val="003241ED"/>
    <w:rsid w:val="003E0FB0"/>
    <w:rsid w:val="00486209"/>
    <w:rsid w:val="004C3EB3"/>
    <w:rsid w:val="00514384"/>
    <w:rsid w:val="00532E09"/>
    <w:rsid w:val="0054131B"/>
    <w:rsid w:val="00597711"/>
    <w:rsid w:val="005F5CA3"/>
    <w:rsid w:val="0060482B"/>
    <w:rsid w:val="00612730"/>
    <w:rsid w:val="00685E8B"/>
    <w:rsid w:val="006C4081"/>
    <w:rsid w:val="006C708B"/>
    <w:rsid w:val="0076431C"/>
    <w:rsid w:val="007A1CB9"/>
    <w:rsid w:val="007A57A0"/>
    <w:rsid w:val="007C3EA5"/>
    <w:rsid w:val="007C573F"/>
    <w:rsid w:val="007C774B"/>
    <w:rsid w:val="007C7E23"/>
    <w:rsid w:val="008012A3"/>
    <w:rsid w:val="00807C44"/>
    <w:rsid w:val="00894E99"/>
    <w:rsid w:val="00901B7C"/>
    <w:rsid w:val="009271D4"/>
    <w:rsid w:val="00946ECF"/>
    <w:rsid w:val="00963B0F"/>
    <w:rsid w:val="0098532C"/>
    <w:rsid w:val="009B0BBA"/>
    <w:rsid w:val="009E2DB9"/>
    <w:rsid w:val="00A00D65"/>
    <w:rsid w:val="00A04355"/>
    <w:rsid w:val="00A77E87"/>
    <w:rsid w:val="00AB0A51"/>
    <w:rsid w:val="00AB76A4"/>
    <w:rsid w:val="00B30E53"/>
    <w:rsid w:val="00B4574D"/>
    <w:rsid w:val="00B6183E"/>
    <w:rsid w:val="00BE2E70"/>
    <w:rsid w:val="00C35B05"/>
    <w:rsid w:val="00C521F6"/>
    <w:rsid w:val="00D70ED3"/>
    <w:rsid w:val="00D86321"/>
    <w:rsid w:val="00DD2C6E"/>
    <w:rsid w:val="00E96041"/>
    <w:rsid w:val="00F015F4"/>
    <w:rsid w:val="00F46859"/>
    <w:rsid w:val="00F70CD7"/>
    <w:rsid w:val="00FA62B7"/>
    <w:rsid w:val="00FD4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6E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65"/>
    <w:pPr>
      <w:ind w:left="720"/>
      <w:contextualSpacing/>
    </w:pPr>
  </w:style>
  <w:style w:type="paragraph" w:styleId="Header">
    <w:name w:val="header"/>
    <w:basedOn w:val="Normal"/>
    <w:link w:val="HeaderChar"/>
    <w:uiPriority w:val="99"/>
    <w:unhideWhenUsed/>
    <w:rsid w:val="00AB0A51"/>
    <w:pPr>
      <w:tabs>
        <w:tab w:val="center" w:pos="4320"/>
        <w:tab w:val="right" w:pos="8640"/>
      </w:tabs>
    </w:pPr>
  </w:style>
  <w:style w:type="character" w:customStyle="1" w:styleId="HeaderChar">
    <w:name w:val="Header Char"/>
    <w:basedOn w:val="DefaultParagraphFont"/>
    <w:link w:val="Header"/>
    <w:uiPriority w:val="99"/>
    <w:rsid w:val="00AB0A51"/>
  </w:style>
  <w:style w:type="paragraph" w:styleId="Footer">
    <w:name w:val="footer"/>
    <w:basedOn w:val="Normal"/>
    <w:link w:val="FooterChar"/>
    <w:uiPriority w:val="99"/>
    <w:unhideWhenUsed/>
    <w:rsid w:val="00AB0A51"/>
    <w:pPr>
      <w:tabs>
        <w:tab w:val="center" w:pos="4320"/>
        <w:tab w:val="right" w:pos="8640"/>
      </w:tabs>
    </w:pPr>
  </w:style>
  <w:style w:type="character" w:customStyle="1" w:styleId="FooterChar">
    <w:name w:val="Footer Char"/>
    <w:basedOn w:val="DefaultParagraphFont"/>
    <w:link w:val="Footer"/>
    <w:uiPriority w:val="99"/>
    <w:rsid w:val="00AB0A51"/>
  </w:style>
  <w:style w:type="paragraph" w:styleId="BalloonText">
    <w:name w:val="Balloon Text"/>
    <w:basedOn w:val="Normal"/>
    <w:link w:val="BalloonTextChar"/>
    <w:uiPriority w:val="99"/>
    <w:semiHidden/>
    <w:unhideWhenUsed/>
    <w:rsid w:val="00FD4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4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65"/>
    <w:pPr>
      <w:ind w:left="720"/>
      <w:contextualSpacing/>
    </w:pPr>
  </w:style>
  <w:style w:type="paragraph" w:styleId="Header">
    <w:name w:val="header"/>
    <w:basedOn w:val="Normal"/>
    <w:link w:val="HeaderChar"/>
    <w:uiPriority w:val="99"/>
    <w:unhideWhenUsed/>
    <w:rsid w:val="00AB0A51"/>
    <w:pPr>
      <w:tabs>
        <w:tab w:val="center" w:pos="4320"/>
        <w:tab w:val="right" w:pos="8640"/>
      </w:tabs>
    </w:pPr>
  </w:style>
  <w:style w:type="character" w:customStyle="1" w:styleId="HeaderChar">
    <w:name w:val="Header Char"/>
    <w:basedOn w:val="DefaultParagraphFont"/>
    <w:link w:val="Header"/>
    <w:uiPriority w:val="99"/>
    <w:rsid w:val="00AB0A51"/>
  </w:style>
  <w:style w:type="paragraph" w:styleId="Footer">
    <w:name w:val="footer"/>
    <w:basedOn w:val="Normal"/>
    <w:link w:val="FooterChar"/>
    <w:uiPriority w:val="99"/>
    <w:unhideWhenUsed/>
    <w:rsid w:val="00AB0A51"/>
    <w:pPr>
      <w:tabs>
        <w:tab w:val="center" w:pos="4320"/>
        <w:tab w:val="right" w:pos="8640"/>
      </w:tabs>
    </w:pPr>
  </w:style>
  <w:style w:type="character" w:customStyle="1" w:styleId="FooterChar">
    <w:name w:val="Footer Char"/>
    <w:basedOn w:val="DefaultParagraphFont"/>
    <w:link w:val="Footer"/>
    <w:uiPriority w:val="99"/>
    <w:rsid w:val="00AB0A51"/>
  </w:style>
  <w:style w:type="paragraph" w:styleId="BalloonText">
    <w:name w:val="Balloon Text"/>
    <w:basedOn w:val="Normal"/>
    <w:link w:val="BalloonTextChar"/>
    <w:uiPriority w:val="99"/>
    <w:semiHidden/>
    <w:unhideWhenUsed/>
    <w:rsid w:val="00FD4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4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1593</Words>
  <Characters>9083</Characters>
  <Application>Microsoft Macintosh Word</Application>
  <DocSecurity>0</DocSecurity>
  <Lines>75</Lines>
  <Paragraphs>21</Paragraphs>
  <ScaleCrop>false</ScaleCrop>
  <Company>WLF</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3</cp:revision>
  <dcterms:created xsi:type="dcterms:W3CDTF">2015-11-30T20:46:00Z</dcterms:created>
  <dcterms:modified xsi:type="dcterms:W3CDTF">2015-12-11T19:05:00Z</dcterms:modified>
</cp:coreProperties>
</file>